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bidi w:val="0"/>
        <w:spacing w:lineRule="auto" w:line="240" w:before="120" w:after="120"/>
        <w:jc w:val="center"/>
        <w:rPr/>
      </w:pPr>
      <w:r>
        <w:rPr>
          <w:rStyle w:val="Strong"/>
          <w:rFonts w:ascii="Times New Roman" w:hAnsi="Times New Roman"/>
          <w:b/>
          <w:bCs/>
          <w:color w:val="000000"/>
        </w:rPr>
        <w:t>Информация о финансово-хозяйственной деятельности в казенном учреждении Удмуртской Республики «Республиканский центр социальных выплат»</w:t>
      </w:r>
    </w:p>
    <w:p>
      <w:pPr>
        <w:pStyle w:val="BodyText"/>
        <w:bidi w:val="0"/>
        <w:spacing w:lineRule="auto" w:line="240" w:before="0" w:after="120"/>
        <w:ind w:hanging="0" w:left="0" w:right="0"/>
        <w:jc w:val="left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Баланс:</w:t>
      </w:r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2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Баланс (ф. 0503130) за 2021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3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Баланс (ф. 0503130) за 2022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4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Баланс (ф. 0503130) за 2023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5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Баланс (ф. 0503130) за 2024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widowControl/>
        <w:spacing w:before="0" w:after="0"/>
        <w:ind w:hanging="0" w:left="0" w:right="0"/>
        <w:jc w:val="left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Уточнённая бюджетная смета:</w:t>
      </w:r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6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Уточнённая бюджетная смета (ф. 0501013) за 2021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7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Уточнённая бюджетная смета (ф. 0501013) за 2022 год (лс 03843138210)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8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Уточнённая бюджетная смета (ф. 0501013) за 2022 год (лс 03843138211)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9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Уточнённая бюджетная смета (ф. 0501013) за 2023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>
          <w:rStyle w:val="Hyperlink"/>
        </w:rPr>
      </w:pPr>
      <w:hyperlink r:id="rId11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Уточнённая бюджетная смета (ф. 0501013) за 2024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12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Бюджетная смета (ф. 0501013) на 2025 год (от 09.01.2025)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widowControl/>
        <w:spacing w:before="0" w:after="0"/>
        <w:ind w:hanging="0" w:left="0" w:right="0"/>
        <w:jc w:val="left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Отчёт о финансовых результатах деятельности:</w:t>
      </w:r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13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Отчёт о финансовых результатах деятельности (ф. 0503121) за 2021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14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Отчёт о финансовых результатах деятельности (ф. 0503121) за 2022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15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Отчёт о финансовых результатах деятельности (ф. 0503121) за 2023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16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Отчёт о финансовых результатах деятельности (ф. 0503121) за 2024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widowControl/>
        <w:spacing w:before="0" w:after="0"/>
        <w:ind w:hanging="0" w:left="0" w:right="0"/>
        <w:jc w:val="left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Отчёт об исполнении бюджета:</w:t>
      </w:r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17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Отчёт об исполнении бюджета (ф. 0503127) за 2021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18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Отчёт об исполнении бюджета (ф. 0503127) за 2022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19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Отчёт об исполнении бюджета (ф. 0503127) за 2023 год</w:t>
        </w:r>
      </w:hyperlink>
    </w:p>
    <w:p>
      <w:pPr>
        <w:pStyle w:val="BodyText"/>
        <w:widowControl/>
        <w:spacing w:before="0" w:after="0"/>
        <w:ind w:hanging="0" w:left="0" w:right="0"/>
        <w:jc w:val="left"/>
        <w:rPr/>
      </w:pPr>
      <w:hyperlink r:id="rId20" w:tgtFrame="_blank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66CC"/>
            <w:spacing w:val="0"/>
            <w:sz w:val="24"/>
            <w:szCs w:val="24"/>
            <w:u w:val="single"/>
          </w:rPr>
          <w:t>Отчёт об исполнении бюджета (ф. 0503127) за 2024 год</w:t>
        </w:r>
      </w:hyperlink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4">
    <w:name w:val="heading 4"/>
    <w:basedOn w:val="Style13"/>
    <w:next w:val="BodyText"/>
    <w:qFormat/>
    <w:pPr>
      <w:spacing w:before="120" w:after="120"/>
      <w:outlineLvl w:val="3"/>
    </w:pPr>
    <w:rPr>
      <w:rFonts w:ascii="Liberation Serif" w:hAnsi="Liberation Serif" w:eastAsia="NSimSun" w:cs="Arial"/>
      <w:b/>
      <w:bCs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ap18.udmr.ru/Files/Get?id=83d2e4bf-5fea-4591-a612-e76abbe9ca02" TargetMode="External"/><Relationship Id="rId3" Type="http://schemas.openxmlformats.org/officeDocument/2006/relationships/hyperlink" Target="https://iap18.udmr.ru/Files/Get?id=6a002b5d-0b0a-4250-805c-24682b419364" TargetMode="External"/><Relationship Id="rId4" Type="http://schemas.openxmlformats.org/officeDocument/2006/relationships/hyperlink" Target="https://iap18.udmr.ru/Files/Get?id=02de6627-0f4f-4a80-8b19-5ec72f51e211" TargetMode="External"/><Relationship Id="rId5" Type="http://schemas.openxmlformats.org/officeDocument/2006/relationships/hyperlink" Target="https://iap18.udmr.ru/Files/Get?id=c1c6d9bb-64e0-420f-86c8-eff779cc850d" TargetMode="External"/><Relationship Id="rId6" Type="http://schemas.openxmlformats.org/officeDocument/2006/relationships/hyperlink" Target="https://iap18.udmr.ru/Files/Get?id=7c0f37d4-0b88-48d6-b063-a5a53da08228" TargetMode="External"/><Relationship Id="rId7" Type="http://schemas.openxmlformats.org/officeDocument/2006/relationships/hyperlink" Target="https://iap18.udmr.ru/Files/Get?id=993ef8ec-0136-4244-8b12-a641f7fe704b" TargetMode="External"/><Relationship Id="rId8" Type="http://schemas.openxmlformats.org/officeDocument/2006/relationships/hyperlink" Target="https://iap18.udmr.ru/Files/Get?id=f8b51e23-e76d-4fa2-836e-1a13944655c4" TargetMode="External"/><Relationship Id="rId9" Type="http://schemas.openxmlformats.org/officeDocument/2006/relationships/hyperlink" Target="https://iap18.udmr.ru/Files/Get?id=bf59aacd-b466-46e3-958c-eaf373c9a92a" TargetMode="External"/><Relationship Id="rId10" Type="http://schemas.openxmlformats.org/officeDocument/2006/relationships/hyperlink" Target="https://iap18.udmr.ru/Files/Get?id=1c69baee-34b6-45d4-8f26-fbe696a7b700" TargetMode="External"/><Relationship Id="rId11" Type="http://schemas.openxmlformats.org/officeDocument/2006/relationships/hyperlink" Target="https://iap18.udmr.ru/Files/Get?id=14a7e5c8-6a40-4270-be0a-1433841ee959" TargetMode="External"/><Relationship Id="rId12" Type="http://schemas.openxmlformats.org/officeDocument/2006/relationships/hyperlink" Target="https://iap18.udmr.ru/Files/Get?id=b5085da3-e161-41f8-9d7a-43e266ddb324" TargetMode="External"/><Relationship Id="rId13" Type="http://schemas.openxmlformats.org/officeDocument/2006/relationships/hyperlink" Target="https://iap18.udmr.ru/Files/Get?id=e9a5c74a-579a-4a58-80ae-e2b48eec2ab1" TargetMode="External"/><Relationship Id="rId14" Type="http://schemas.openxmlformats.org/officeDocument/2006/relationships/hyperlink" Target="https://iap18.udmr.ru/Files/Get?id=b2029aa1-e80f-47d3-951b-73a51607ab34" TargetMode="External"/><Relationship Id="rId15" Type="http://schemas.openxmlformats.org/officeDocument/2006/relationships/hyperlink" Target="https://iap18.udmr.ru/Files/Get?id=28fd27e7-7c89-4ad6-832f-a97bd3dd34c7" TargetMode="External"/><Relationship Id="rId16" Type="http://schemas.openxmlformats.org/officeDocument/2006/relationships/hyperlink" Target="https://iap18.udmr.ru/Files/Get?id=0ca81dae-f34e-41db-9fa3-4c48291088f4" TargetMode="External"/><Relationship Id="rId17" Type="http://schemas.openxmlformats.org/officeDocument/2006/relationships/hyperlink" Target="https://iap18.udmr.ru/Files/Get?id=405af816-e2f7-4318-89e8-02a0cb62e434" TargetMode="External"/><Relationship Id="rId18" Type="http://schemas.openxmlformats.org/officeDocument/2006/relationships/hyperlink" Target="https://iap18.udmr.ru/Files/Get?id=e78df177-9b57-48b3-963f-a35dabadee7c" TargetMode="External"/><Relationship Id="rId19" Type="http://schemas.openxmlformats.org/officeDocument/2006/relationships/hyperlink" Target="https://iap18.udmr.ru/Files/Get?id=90ccc07b-9b5d-474c-80af-2533f7591d6d" TargetMode="External"/><Relationship Id="rId20" Type="http://schemas.openxmlformats.org/officeDocument/2006/relationships/hyperlink" Target="https://iap18.udmr.ru/Files/Get?id=b697ae1b-342f-459c-97bc-d5bdfcd937da" TargetMode="Externa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LibreOffice/24.8.5.2$Windows_X86_64 LibreOffice_project/fddf2685c70b461e7832239a0162a77216259f22</Application>
  <AppVersion>15.0000</AppVersion>
  <Pages>1</Pages>
  <Words>179</Words>
  <Characters>1034</Characters>
  <CharactersWithSpaces>1190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2025-01-16T14:22:03Z</dcterms:created>
  <dc:creator/>
  <dc:description/>
  <dc:language>ru-RU</dc:language>
  <cp:lastModifiedBy/>
  <dcterms:modified xsi:type="dcterms:W3CDTF">2025-03-12T11:45:50Z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